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наименование, адрес, ИНН, ОГРН пенсионного органа, вынесшего оспариваемое решение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Треть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161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1612">
        <w:rPr>
          <w:rFonts w:ascii="Times New Roman" w:hAnsi="Times New Roman" w:cs="Times New Roman"/>
          <w:sz w:val="24"/>
          <w:szCs w:val="24"/>
        </w:rPr>
        <w:t>, не заявляющ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1612">
        <w:rPr>
          <w:rFonts w:ascii="Times New Roman" w:hAnsi="Times New Roman" w:cs="Times New Roman"/>
          <w:sz w:val="24"/>
          <w:szCs w:val="24"/>
        </w:rPr>
        <w:t>е самостоятельных требований относительно предмета спора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 xml:space="preserve">(указываются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наименования, </w:t>
      </w:r>
      <w:r w:rsidRPr="00CF161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а, ИНН, ОГРН работодателей истца (при наличии таковых), стаж у которых был не засчитан</w:t>
      </w:r>
      <w:r w:rsidRPr="00CF1612">
        <w:rPr>
          <w:rFonts w:ascii="Times New Roman" w:hAnsi="Times New Roman" w:cs="Times New Roman"/>
          <w:sz w:val="24"/>
          <w:szCs w:val="24"/>
        </w:rPr>
        <w:t>)</w:t>
      </w: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 xml:space="preserve">Цена иска: </w:t>
      </w:r>
      <w:proofErr w:type="gramStart"/>
      <w:r w:rsidRPr="00CF1612">
        <w:rPr>
          <w:rFonts w:ascii="Times New Roman" w:hAnsi="Times New Roman" w:cs="Times New Roman"/>
          <w:sz w:val="24"/>
          <w:szCs w:val="24"/>
        </w:rPr>
        <w:t>неимущественный</w:t>
      </w:r>
      <w:proofErr w:type="gramEnd"/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Государственная пошлина:</w:t>
      </w:r>
      <w:r>
        <w:rPr>
          <w:rFonts w:ascii="Times New Roman" w:hAnsi="Times New Roman" w:cs="Times New Roman"/>
          <w:sz w:val="24"/>
          <w:szCs w:val="24"/>
        </w:rPr>
        <w:t xml:space="preserve"> 3000 (три тысячи) рублей 00 копеек</w:t>
      </w:r>
    </w:p>
    <w:p w:rsidR="00CF1612" w:rsidRPr="00CF1612" w:rsidRDefault="00CF1612" w:rsidP="00CF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CF1612" w:rsidRPr="00CF1612" w:rsidRDefault="00CF1612" w:rsidP="00CF1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о признании недействительным и не порождающим правовых последствий в части решения об отказе в установлении страховой пенсии</w:t>
      </w:r>
    </w:p>
    <w:p w:rsidR="00CF1612" w:rsidRPr="00CF1612" w:rsidRDefault="00CF1612" w:rsidP="00CF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12" w:rsidRPr="00CF1612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lastRenderedPageBreak/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пенсионного органа, </w:t>
      </w:r>
      <w:r w:rsidRPr="00CF1612">
        <w:rPr>
          <w:rFonts w:ascii="Times New Roman" w:hAnsi="Times New Roman" w:cs="Times New Roman"/>
          <w:sz w:val="24"/>
          <w:szCs w:val="24"/>
        </w:rPr>
        <w:t xml:space="preserve">далее по тексту – Ответчик) от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Ф.И.О. истца, </w:t>
      </w:r>
      <w:r w:rsidRPr="00CF1612">
        <w:rPr>
          <w:rFonts w:ascii="Times New Roman" w:hAnsi="Times New Roman" w:cs="Times New Roman"/>
          <w:sz w:val="24"/>
          <w:szCs w:val="24"/>
        </w:rPr>
        <w:t>далее по тексту – Истец) отказано в досрочном установлении страховой пенсии по старости в соответствии с пунктом 2 части 1 статьи 30 Федерального закона от 28.12.2013 № 400-ФЗ «О страховых пенсиях».</w:t>
      </w:r>
    </w:p>
    <w:p w:rsidR="00086903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В обоснование решения Ответчиком указано об отсутствии требуемого специального стажа не менее 12 лет и 6 месяцев на работах с тяжелыми условиями труда, при наличии страхового стажа не менее 25 лет и величины индивидуального пенсионного коэффициента (ИПК) не менее 30.</w:t>
      </w:r>
    </w:p>
    <w:p w:rsidR="00CF1612" w:rsidRPr="00CF1612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 xml:space="preserve">На дату определения права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F1612">
        <w:rPr>
          <w:rFonts w:ascii="Times New Roman" w:hAnsi="Times New Roman" w:cs="Times New Roman"/>
          <w:sz w:val="24"/>
          <w:szCs w:val="24"/>
        </w:rPr>
        <w:t xml:space="preserve">тветчиком зачтен специальный стаж продолжительностью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, страховой стаж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, ИПК —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F1612">
        <w:rPr>
          <w:rFonts w:ascii="Times New Roman" w:hAnsi="Times New Roman" w:cs="Times New Roman"/>
          <w:sz w:val="24"/>
          <w:szCs w:val="24"/>
        </w:rPr>
        <w:t>.</w:t>
      </w:r>
    </w:p>
    <w:p w:rsidR="00CF1612" w:rsidRPr="00CF1612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 xml:space="preserve">Таким образом, для установления пенсии Истцу недостает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F1612">
        <w:rPr>
          <w:rFonts w:ascii="Times New Roman" w:hAnsi="Times New Roman" w:cs="Times New Roman"/>
          <w:sz w:val="24"/>
          <w:szCs w:val="24"/>
        </w:rPr>
        <w:t>.</w:t>
      </w:r>
    </w:p>
    <w:p w:rsidR="00CF1612" w:rsidRPr="00CF1612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 xml:space="preserve">Оспариваемым решением в специальный стаж Истца засчитаны периоды </w:t>
      </w:r>
      <w:proofErr w:type="gramStart"/>
      <w:r w:rsidRPr="00CF16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1612">
        <w:rPr>
          <w:rFonts w:ascii="Times New Roman" w:hAnsi="Times New Roman" w:cs="Times New Roman"/>
          <w:sz w:val="24"/>
          <w:szCs w:val="24"/>
        </w:rPr>
        <w:t xml:space="preserve"> </w:t>
      </w:r>
      <w:r w:rsidR="003C2F5D">
        <w:rPr>
          <w:rFonts w:ascii="Times New Roman" w:hAnsi="Times New Roman" w:cs="Times New Roman"/>
          <w:sz w:val="24"/>
          <w:szCs w:val="24"/>
        </w:rPr>
        <w:t>____________________</w:t>
      </w:r>
      <w:r w:rsidRPr="00CF1612">
        <w:rPr>
          <w:rFonts w:ascii="Times New Roman" w:hAnsi="Times New Roman" w:cs="Times New Roman"/>
          <w:sz w:val="24"/>
          <w:szCs w:val="24"/>
        </w:rPr>
        <w:t xml:space="preserve"> но </w:t>
      </w:r>
      <w:r w:rsidR="003C2F5D">
        <w:rPr>
          <w:rFonts w:ascii="Times New Roman" w:hAnsi="Times New Roman" w:cs="Times New Roman"/>
          <w:sz w:val="24"/>
          <w:szCs w:val="24"/>
        </w:rPr>
        <w:t>_____________________ в качестве __________________________________________________________________________________</w:t>
      </w:r>
      <w:r w:rsidRPr="00CF1612">
        <w:rPr>
          <w:rFonts w:ascii="Times New Roman" w:hAnsi="Times New Roman" w:cs="Times New Roman"/>
          <w:sz w:val="24"/>
          <w:szCs w:val="24"/>
        </w:rPr>
        <w:t>.</w:t>
      </w:r>
    </w:p>
    <w:p w:rsidR="00CF1612" w:rsidRDefault="00CF1612" w:rsidP="00CF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612">
        <w:rPr>
          <w:rFonts w:ascii="Times New Roman" w:hAnsi="Times New Roman" w:cs="Times New Roman"/>
          <w:sz w:val="24"/>
          <w:szCs w:val="24"/>
        </w:rPr>
        <w:t>В специальный стаж не засчитан период</w:t>
      </w:r>
      <w:r w:rsidR="003C2F5D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качестве_________________________________________________________________________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Указано на отсутствие документального подтверждения работы в должности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C2F5D" w:rsidRDefault="003C2F5D" w:rsidP="003C2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Таким образом, при зачете спорных периодов, специального и страхового стажа Истцу будет достаточно для установления страховой пенсии по старости по указанному выше основанию </w:t>
      </w:r>
      <w:proofErr w:type="gramStart"/>
      <w:r w:rsidRPr="003C2F5D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3C2F5D">
        <w:rPr>
          <w:rFonts w:ascii="Times New Roman" w:hAnsi="Times New Roman" w:cs="Times New Roman"/>
          <w:sz w:val="24"/>
          <w:szCs w:val="24"/>
        </w:rPr>
        <w:t xml:space="preserve"> права, то есть с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Истец с оспариваемым решением не согласен, полагает, что отказ Ответчика в зачете в специальный стаж вышеуказанных периодов работы противоречит действующему законодательству по следующим основаниям.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В соответствии с пунктом 2 части 1 статьи 30 Федерального закона от 28.12.2013 № 400-ФЗ «О страховых пенсиях» страховая пенсия по старости назначается ранее достижения возраста, установленного статьей 8 настоящего Федерального закона, при наличии величины индивидуального пенсионного коэффициента в размере не менее 30, мужчинам по достижении возраста 55 лет и женщинам по достижении возраста</w:t>
      </w:r>
      <w:bookmarkStart w:id="0" w:name="_GoBack"/>
      <w:bookmarkEnd w:id="0"/>
      <w:r w:rsidRPr="003C2F5D">
        <w:rPr>
          <w:rFonts w:ascii="Times New Roman" w:hAnsi="Times New Roman" w:cs="Times New Roman"/>
          <w:sz w:val="24"/>
          <w:szCs w:val="24"/>
        </w:rPr>
        <w:t xml:space="preserve"> 50 лет,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лет. В случае</w:t>
      </w:r>
      <w:proofErr w:type="gramStart"/>
      <w:r w:rsidRPr="003C2F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2F5D">
        <w:rPr>
          <w:rFonts w:ascii="Times New Roman" w:hAnsi="Times New Roman" w:cs="Times New Roman"/>
          <w:sz w:val="24"/>
          <w:szCs w:val="24"/>
        </w:rPr>
        <w:t xml:space="preserve">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страховая пенсия им назначается с уменьшением возраста, предусмотренного статьей 8 настоящего Федерального закона по состоянию на 31 декабря 2018 года, на один год за каждые 2 года и 6 месяцев такой работы мужчинам и за каждые 2 года такой работы женщинам.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В силу частей 3 и 4 статьи 30 Федерального закона от 28.12.2013 № 400-ФЗ «О страховых пенсиях»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 частью 1 настоящей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</w:t>
      </w:r>
      <w:proofErr w:type="gramStart"/>
      <w:r w:rsidRPr="003C2F5D">
        <w:rPr>
          <w:rFonts w:ascii="Times New Roman" w:hAnsi="Times New Roman" w:cs="Times New Roman"/>
          <w:sz w:val="24"/>
          <w:szCs w:val="24"/>
        </w:rPr>
        <w:t>Периоды работы (деятельности), имевшие место до дня вступления в силу настоящего Федерального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 на досрочное назначение пенсии.</w:t>
      </w:r>
      <w:proofErr w:type="gramEnd"/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lastRenderedPageBreak/>
        <w:t>В подпункте «б» пункта 1 постановления Правительства РФ от 16.07.2014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при определении стажа на соответствующих видах работ в целях досрочного пенсионного обеспечения в соответствии со статьей 30 Федерального закона «О страховых пенсиях» указано, что при досрочном назначении страховой пенсии по старости лицам, работавшим на работах с тяжелыми условиями труда, применяются: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- Список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утвержденный постановлением Кабинета Министров СССР от 26 января 1991 года № 10 «Об утверждении списков производств, работ, профессий, должностей и показателей, дающих право на льготное пенсионное обеспечение»;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- Список № 2 производств, цехов, профессий и должностей с тяжелыми условиями труда, работа в которых дает право на государственную пенсию на льготных условиях и в льготных размерах, утвержденный постановлением Совета Министров СССР от 22.08.1956 года № 1173 «Об утверждении списков производств, цехов, профессий и должностей, работа в которых дает право на государственную пенсию на льготных условиях и в льготных размерах», - для учета периодов выполнения соответствующих работ, имевших место до 1 января 1992 года.</w:t>
      </w:r>
    </w:p>
    <w:p w:rsid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Списком № 2, утвержденным Постановлением Кабинета Министров СССР от 26.01.1991 года № 10, в разделе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предусмотрена должность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В соответствии со статьей 66 Трудового кодекса Российской Федерации трудовая книжка является основным документом о трудовой деятельности и трудовом стаже работника.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Согласно пункту 11 Правил подсчета и подтверждения страхового стажа для установления страховых пенсий, утвержденного Постановлением Правительства Российской Федерации от 02.10.2014 № 1015, документом, подтверждающим периоды работы по трудовому договору, является трудовая книжка установленного образца (далее - трудовая книжка). При отсутствии трудовой книжки, а </w:t>
      </w:r>
      <w:proofErr w:type="gramStart"/>
      <w:r w:rsidRPr="003C2F5D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3C2F5D">
        <w:rPr>
          <w:rFonts w:ascii="Times New Roman" w:hAnsi="Times New Roman" w:cs="Times New Roman"/>
          <w:sz w:val="24"/>
          <w:szCs w:val="24"/>
        </w:rPr>
        <w:t xml:space="preserve"> в случае если в трудовой книжке содержатся неправильные и неточные сведения либо отсутствуют записи об отдельных периодах работы, в подтверждение периодов работы принимаются письменные трудовые договоры, оформленные в соответствии с трудовым законодательством, действовавшим на день возникновения соответствующих правоотношений, трудовые книжки колхозников, справки, выдаваемые работодателями или соответствующими государственными (муниципальными) органами, выписки из приказов, лицевые счета и ведомости на выдачу заработной платы.</w:t>
      </w:r>
    </w:p>
    <w:p w:rsid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Согласно пункту 60 Правил подсчета и подтверждения страхового стажа для установления страховых пенсий, утвержденного Постановлением Правительства Российской Федерации от 02.10.2014 № 1015, записи в трудовой книжке, учитываемые при подсчете страхового стажа, должны быть оформлены в соответствии с трудовым законодательством, действовавшим на день их внесения в трудовую книжку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Истца в течение полного рабочего дня по профессии_________________________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подтверждается следующим:_________________________________________________________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С учетом изложенного, в соответствии с пунктом 2 части 1 статьи 30 Федерального закона от 28.12.2013 № 400-ФЗ «О страховых пенсиях», статьями 131-132 Гражданского процессуального кодекса Российской Федерации,</w:t>
      </w:r>
    </w:p>
    <w:p w:rsidR="003C2F5D" w:rsidRP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Pr="003C2F5D" w:rsidRDefault="003C2F5D" w:rsidP="003C2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lastRenderedPageBreak/>
        <w:t>ПРОШУ:</w:t>
      </w:r>
    </w:p>
    <w:p w:rsidR="003C2F5D" w:rsidRP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Признать незаконным и не порождающим правовых последствий решение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в части отказа в зачете в специальный стаж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периодов работы 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в качестве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, а также отказа в установлении страховой пенсии по старости по пункту 2 части 1 статьи 30 Федерального закона от 28.12.2013 № 400-ФЗ «О страховых пенсиях» с </w:t>
      </w:r>
      <w:r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Pr="003C2F5D" w:rsidRDefault="003C2F5D" w:rsidP="003C2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 xml:space="preserve">Возложить обязанность на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включить в специальный стаж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период работы 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в качестве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, и установить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 xml:space="preserve"> страховую пенсию по старости по пункту 2 части 1 статьи 30 Федерального закона от 28.12.2013 № 400-ФЗ «О страховых пенсиях» </w:t>
      </w:r>
      <w:proofErr w:type="gramStart"/>
      <w:r w:rsidRPr="003C2F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2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C2F5D">
        <w:rPr>
          <w:rFonts w:ascii="Times New Roman" w:hAnsi="Times New Roman" w:cs="Times New Roman"/>
          <w:sz w:val="24"/>
          <w:szCs w:val="24"/>
        </w:rPr>
        <w:t>.</w:t>
      </w:r>
    </w:p>
    <w:p w:rsidR="003C2F5D" w:rsidRP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Pr="003C2F5D" w:rsidRDefault="003C2F5D" w:rsidP="003C2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F5D"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копия оспариваемого решения, копии подтверждающие доводы искового заявления документов, чек об оплате государственной пошлины, доказательства направления копии настоящего искового заявления и прилагаемых документов иным участвующим в деле лицам.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:rsid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5D" w:rsidRPr="003C2F5D" w:rsidRDefault="003C2F5D" w:rsidP="003C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_________ года</w:t>
      </w:r>
    </w:p>
    <w:sectPr w:rsidR="003C2F5D" w:rsidRPr="003C2F5D" w:rsidSect="00CF16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E7"/>
    <w:rsid w:val="00086903"/>
    <w:rsid w:val="003C2F5D"/>
    <w:rsid w:val="007429E7"/>
    <w:rsid w:val="00A1099B"/>
    <w:rsid w:val="00C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образец;шаблон;бланк;пример;бесплатный;скачать;иск;суд;пенсия;стаж;специальный;пенсионный;назначить;фонд;решение;досрочная</cp:keywords>
  <cp:lastModifiedBy>Александр Чистов</cp:lastModifiedBy>
  <cp:revision>3</cp:revision>
  <cp:lastPrinted>2025-10-08T13:16:00Z</cp:lastPrinted>
  <dcterms:created xsi:type="dcterms:W3CDTF">2025-10-08T13:16:00Z</dcterms:created>
  <dcterms:modified xsi:type="dcterms:W3CDTF">2025-10-08T13:16:00Z</dcterms:modified>
</cp:coreProperties>
</file>